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7.xml" ContentType="application/xml"/>
  <Override PartName="/customXml/itemProps6.xml" ContentType="application/vnd.openxmlformats-officedocument.customXmlProperties+xml"/>
  <Override PartName="/customXml/item8.xml" ContentType="application/xml"/>
  <Override PartName="/customXml/itemProps7.xml" ContentType="application/vnd.openxmlformats-officedocument.customXmlProperties+xml"/>
  <Override PartName="/customXml/item9.xml" ContentType="application/xml"/>
  <Override PartName="/customXml/itemProps8.xml" ContentType="application/vnd.openxmlformats-officedocument.customXmlProperties+xml"/>
  <Override PartName="/customXml/itemProps9.xml" ContentType="application/vnd.openxmlformats-officedocument.customXmlProperties+xml"/>
  <Override PartName="/customXml/item10.xml" ContentType="application/xml"/>
  <Override PartName="/customXml/itemProps10.xml" ContentType="application/vnd.openxmlformats-officedocument.customXmlProperties+xml"/>
  <Override PartName="/customXml/item11.xml" ContentType="application/xml"/>
  <Override PartName="/customXml/itemProps11.xml" ContentType="application/vnd.openxmlformats-officedocument.customXmlProperties+xml"/>
  <Override PartName="/customXml/_rels/item9.xml.rels" ContentType="application/vnd.openxmlformats-package.relationships+xml"/>
  <Override PartName="/customXml/_rels/item1.xml.rels" ContentType="application/vnd.openxmlformats-package.relationships+xml"/>
  <Override PartName="/customXml/_rels/item10.xml.rels" ContentType="application/vnd.openxmlformats-package.relationships+xml"/>
  <Override PartName="/customXml/_rels/item2.xml.rels" ContentType="application/vnd.openxmlformats-package.relationships+xml"/>
  <Override PartName="/customXml/_rels/item11.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customXml/_rels/item7.xml.rels" ContentType="application/vnd.openxmlformats-package.relationships+xml"/>
  <Override PartName="/customXml/_rels/item8.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1"/>
          <w:szCs w:val="21"/>
        </w:rPr>
      </w:pPr>
      <w:r>
        <w:rPr>
          <w:rFonts w:ascii="Arial" w:hAnsi="Arial"/>
          <w:sz w:val="21"/>
          <w:szCs w:val="21"/>
        </w:rPr>
        <w:t xml:space="preserve">Aan: College van </w:t>
      </w:r>
      <w:r>
        <w:rPr>
          <w:rFonts w:ascii="Arial" w:hAnsi="Arial"/>
          <w:sz w:val="21"/>
          <w:szCs w:val="21"/>
        </w:rPr>
        <w:t>Burgemeester</w:t>
      </w:r>
      <w:r>
        <w:rPr>
          <w:rFonts w:ascii="Arial" w:hAnsi="Arial"/>
          <w:sz w:val="21"/>
          <w:szCs w:val="21"/>
        </w:rPr>
        <w:t xml:space="preserve"> en wethouders van </w:t>
      </w:r>
      <w:r>
        <w:rPr>
          <w:rFonts w:ascii="Arial" w:hAnsi="Arial"/>
          <w:sz w:val="21"/>
          <w:szCs w:val="21"/>
        </w:rPr>
        <w:t>Wageningen</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Wageningen, 20 juli 2019</w:t>
      </w:r>
    </w:p>
    <w:p>
      <w:pPr>
        <w:pStyle w:val="Normal"/>
        <w:rPr>
          <w:rFonts w:ascii="Arial" w:hAnsi="Arial"/>
          <w:sz w:val="21"/>
          <w:szCs w:val="21"/>
        </w:rPr>
      </w:pPr>
      <w:r>
        <w:rPr>
          <w:rFonts w:ascii="Arial" w:hAnsi="Arial"/>
          <w:sz w:val="21"/>
          <w:szCs w:val="21"/>
        </w:rPr>
        <w:t xml:space="preserve">Onderwerp: Ontwikkelingen de Born </w:t>
      </w:r>
      <w:r>
        <w:rPr>
          <w:rFonts w:ascii="Arial" w:hAnsi="Arial"/>
          <w:sz w:val="21"/>
          <w:szCs w:val="21"/>
        </w:rPr>
        <w:t>O</w:t>
      </w:r>
      <w:r>
        <w:rPr>
          <w:rFonts w:ascii="Arial" w:hAnsi="Arial"/>
          <w:sz w:val="21"/>
          <w:szCs w:val="21"/>
        </w:rPr>
        <w:t>os</w:t>
      </w:r>
      <w:r>
        <w:rPr>
          <w:rFonts w:ascii="Arial" w:hAnsi="Arial"/>
          <w:sz w:val="21"/>
          <w:szCs w:val="21"/>
        </w:rPr>
        <w:t>t</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Geacht college,</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Onlangs hebben wij kennis genomen van de plannen van Wageningen Universit</w:t>
      </w:r>
      <w:r>
        <w:rPr>
          <w:rFonts w:ascii="Arial" w:hAnsi="Arial"/>
          <w:sz w:val="21"/>
          <w:szCs w:val="21"/>
        </w:rPr>
        <w:t>y en</w:t>
      </w:r>
      <w:r>
        <w:rPr>
          <w:rFonts w:ascii="Arial" w:hAnsi="Arial"/>
          <w:sz w:val="21"/>
          <w:szCs w:val="21"/>
        </w:rPr>
        <w:t xml:space="preserve"> Research inzake  de ontwikkeling van de Born Oost. </w:t>
      </w:r>
    </w:p>
    <w:p>
      <w:pPr>
        <w:pStyle w:val="Normal"/>
        <w:rPr>
          <w:rFonts w:ascii="Arial" w:hAnsi="Arial"/>
          <w:sz w:val="21"/>
          <w:szCs w:val="21"/>
        </w:rPr>
      </w:pPr>
      <w:r>
        <w:rPr>
          <w:rFonts w:ascii="Arial" w:hAnsi="Arial"/>
          <w:sz w:val="21"/>
          <w:szCs w:val="21"/>
        </w:rPr>
        <w:t>Wat wij zien is dat een grootschalige kantoorontwikkeling wordt voorbereid waar omwonenden tot voor kort niets van wisten. Deze ontwikkeling kan aanzienlijke gevolgen hebben voor de discussie met betrekking tot Bereikbaar Wageningen.</w:t>
      </w:r>
    </w:p>
    <w:p>
      <w:pPr>
        <w:pStyle w:val="Normal"/>
        <w:rPr>
          <w:rFonts w:ascii="Arial" w:hAnsi="Arial"/>
          <w:sz w:val="21"/>
          <w:szCs w:val="21"/>
        </w:rPr>
      </w:pPr>
      <w:r>
        <w:rPr>
          <w:rFonts w:ascii="Arial" w:hAnsi="Arial"/>
          <w:sz w:val="21"/>
          <w:szCs w:val="21"/>
        </w:rPr>
        <w:t xml:space="preserve">Wij maken ons zorgen dat </w:t>
      </w:r>
      <w:r>
        <w:rPr>
          <w:rFonts w:ascii="Arial" w:hAnsi="Arial"/>
          <w:sz w:val="21"/>
          <w:szCs w:val="21"/>
        </w:rPr>
        <w:t>planologisch</w:t>
      </w:r>
      <w:r>
        <w:rPr>
          <w:rFonts w:ascii="Arial" w:hAnsi="Arial"/>
          <w:sz w:val="21"/>
          <w:szCs w:val="21"/>
        </w:rPr>
        <w:t xml:space="preserve"> onvoldoende rekening is gehouden met de gevolgen van deze ontwikkelingen. </w:t>
      </w:r>
    </w:p>
    <w:p>
      <w:pPr>
        <w:pStyle w:val="Normal"/>
        <w:rPr>
          <w:rFonts w:ascii="Arial" w:hAnsi="Arial"/>
          <w:sz w:val="21"/>
          <w:szCs w:val="21"/>
        </w:rPr>
      </w:pPr>
      <w:r>
        <w:rPr>
          <w:rFonts w:ascii="Arial" w:hAnsi="Arial"/>
          <w:sz w:val="21"/>
          <w:szCs w:val="21"/>
        </w:rPr>
        <w:t>Graag vernemen we van u, hoe u als gemeentebestuur t.o.v. een dergelijke grote kantooruitbreiding staat en daarmee om wilt gaan.</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Onze specifieke vragen zijn:</w:t>
      </w:r>
    </w:p>
    <w:p>
      <w:pPr>
        <w:pStyle w:val="Normal"/>
        <w:rPr>
          <w:rFonts w:ascii="Arial" w:hAnsi="Arial"/>
          <w:sz w:val="21"/>
          <w:szCs w:val="21"/>
        </w:rPr>
      </w:pPr>
      <w:r>
        <w:rPr>
          <w:rFonts w:ascii="Arial" w:hAnsi="Arial"/>
          <w:sz w:val="21"/>
          <w:szCs w:val="21"/>
        </w:rPr>
      </w:r>
    </w:p>
    <w:p>
      <w:pPr>
        <w:pStyle w:val="Normal"/>
        <w:numPr>
          <w:ilvl w:val="0"/>
          <w:numId w:val="1"/>
        </w:numPr>
        <w:rPr/>
      </w:pPr>
      <w:r>
        <w:rPr>
          <w:rFonts w:ascii="Arial" w:hAnsi="Arial"/>
          <w:sz w:val="21"/>
          <w:szCs w:val="21"/>
        </w:rPr>
        <w:t>I</w:t>
      </w:r>
      <w:r>
        <w:rPr>
          <w:rFonts w:ascii="Arial" w:hAnsi="Arial"/>
          <w:sz w:val="21"/>
          <w:szCs w:val="21"/>
        </w:rPr>
        <w:t>s</w:t>
      </w:r>
      <w:r>
        <w:rPr>
          <w:rFonts w:ascii="Arial" w:hAnsi="Arial"/>
          <w:sz w:val="21"/>
          <w:szCs w:val="21"/>
        </w:rPr>
        <w:t xml:space="preserve"> een dergelijke ontwikkeling nog wel wenselijk gezien de extra druk, die dit legt op het landschap, leefomgeving en het wegennet? In Ede staat de ontwikkeling van het WFC op losse </w:t>
      </w:r>
      <w:r>
        <w:rPr>
          <w:rFonts w:ascii="Arial" w:hAnsi="Arial"/>
          <w:sz w:val="21"/>
          <w:szCs w:val="21"/>
        </w:rPr>
        <w:t>schroeven. Zou een dergelijke ontwikkeling in het kader van versterken Food Valley  niet beter passen bij station Ede-Wageningen?</w:t>
      </w:r>
    </w:p>
    <w:p>
      <w:pPr>
        <w:pStyle w:val="Normal"/>
        <w:numPr>
          <w:ilvl w:val="0"/>
          <w:numId w:val="1"/>
        </w:numPr>
        <w:rPr/>
      </w:pPr>
      <w:r>
        <w:rPr>
          <w:rFonts w:ascii="Arial" w:hAnsi="Arial"/>
          <w:sz w:val="21"/>
          <w:szCs w:val="21"/>
        </w:rPr>
        <w:t>Genoemde ontwikkelingen hebben een aantrekkende werking op autoverkeer. Hoe wordt er in deze planontwikkeling rekening gehouden met de verkeersprognoses volgens het pas herijkte verkeersmodel?</w:t>
      </w:r>
    </w:p>
    <w:p>
      <w:pPr>
        <w:pStyle w:val="Normal"/>
        <w:numPr>
          <w:ilvl w:val="0"/>
          <w:numId w:val="1"/>
        </w:numPr>
        <w:rPr/>
      </w:pPr>
      <w:r>
        <w:rPr>
          <w:rFonts w:ascii="Arial" w:hAnsi="Arial"/>
          <w:sz w:val="21"/>
          <w:szCs w:val="21"/>
        </w:rPr>
        <w:t>Stel dat u de Born-oost wil laten ontwikkelen, is dat dan geen enorme kans om een meer duurzame mobiliteit te stimuleren onder werknemers en niet weer meer autoverkeer aan te trekken? Dit kan door van WUR en de bedrijven die zij aantrekken, te eisen dat zij aan de slag gaan met (betaald) parkeerbeleid en het bevorderen van fiets en OV, zoals op andere campussen al jaren gebruikelijk is.</w:t>
      </w:r>
    </w:p>
    <w:p>
      <w:pPr>
        <w:pStyle w:val="Normal"/>
        <w:numPr>
          <w:ilvl w:val="0"/>
          <w:numId w:val="1"/>
        </w:numPr>
        <w:rPr/>
      </w:pPr>
      <w:r>
        <w:rPr>
          <w:rFonts w:ascii="Arial" w:hAnsi="Arial"/>
          <w:sz w:val="21"/>
          <w:szCs w:val="21"/>
        </w:rPr>
        <w:t>De WUR heeft aangekondigd dat zij na 2019 een standstill zal hanteren voor het aantal parkeerplaatsen op haar campus. Hoe past dit in het voorzien van 700 extra parkeerplaatsen in Born-oost?</w:t>
      </w:r>
    </w:p>
    <w:p>
      <w:pPr>
        <w:pStyle w:val="Normal"/>
        <w:numPr>
          <w:ilvl w:val="0"/>
          <w:numId w:val="1"/>
        </w:numPr>
        <w:rPr/>
      </w:pPr>
      <w:r>
        <w:rPr>
          <w:rFonts w:ascii="Arial" w:hAnsi="Arial"/>
          <w:sz w:val="21"/>
          <w:szCs w:val="21"/>
        </w:rPr>
        <w:t>Bent u bereid de kosten voor ontsluiting van dit bedrijventerrein maximaal te verhalen op de ondernemer die haar ontwikkeling voor haar/zijn rekening neemt?</w:t>
      </w:r>
    </w:p>
    <w:p>
      <w:pPr>
        <w:pStyle w:val="Normal"/>
        <w:numPr>
          <w:ilvl w:val="0"/>
          <w:numId w:val="1"/>
        </w:numPr>
        <w:rPr/>
      </w:pPr>
      <w:r>
        <w:rPr>
          <w:rFonts w:ascii="Arial" w:hAnsi="Arial"/>
          <w:sz w:val="21"/>
          <w:szCs w:val="21"/>
        </w:rPr>
        <w:t xml:space="preserve">Uw parkeerbeleid is vertaald in een parkeernota. Wij constateren dat de beleidsuitgangspunten, zoals daarin verwoord, </w:t>
      </w:r>
      <w:r>
        <w:rPr>
          <w:rFonts w:ascii="Arial" w:hAnsi="Arial"/>
          <w:sz w:val="21"/>
          <w:szCs w:val="21"/>
        </w:rPr>
        <w:t xml:space="preserve">gedateerd zijn: ze stimuleren volgens ons het autoverkeer. </w:t>
      </w:r>
      <w:r>
        <w:rPr>
          <w:rFonts w:ascii="Arial" w:hAnsi="Arial"/>
          <w:sz w:val="21"/>
          <w:szCs w:val="21"/>
        </w:rPr>
        <w:t>Een aanpassing lijkt ons daarom noodzakelijk. Bent u van plan uw beleidsuitgangspunten op het gebied van autoparkeren zodanig aan te passen dat gebruik van fiets en openbaar vervoer (OV) wordt bevorderd?</w:t>
      </w:r>
    </w:p>
    <w:p>
      <w:pPr>
        <w:pStyle w:val="Normal"/>
        <w:rPr>
          <w:rFonts w:ascii="Arial" w:hAnsi="Arial"/>
          <w:sz w:val="21"/>
          <w:szCs w:val="21"/>
        </w:rPr>
      </w:pPr>
      <w:r>
        <w:rPr/>
      </w:r>
    </w:p>
    <w:p>
      <w:pPr>
        <w:pStyle w:val="Normal"/>
        <w:rPr>
          <w:rFonts w:ascii="Arial" w:hAnsi="Arial"/>
          <w:sz w:val="21"/>
          <w:szCs w:val="21"/>
        </w:rPr>
      </w:pPr>
      <w:r>
        <w:rPr/>
      </w:r>
    </w:p>
    <w:p>
      <w:pPr>
        <w:pStyle w:val="Normal"/>
        <w:rPr/>
      </w:pPr>
      <w:r>
        <w:rPr>
          <w:rFonts w:ascii="Arial" w:hAnsi="Arial"/>
          <w:sz w:val="21"/>
          <w:szCs w:val="21"/>
        </w:rPr>
        <w:t>Graag ontvangen wij een reactie op onze vragen.</w:t>
      </w:r>
    </w:p>
    <w:p>
      <w:pPr>
        <w:pStyle w:val="Normal"/>
        <w:rPr>
          <w:rFonts w:ascii="Arial" w:hAnsi="Arial"/>
          <w:sz w:val="21"/>
          <w:szCs w:val="21"/>
        </w:rPr>
      </w:pPr>
      <w:r>
        <w:rPr/>
      </w:r>
    </w:p>
    <w:p>
      <w:pPr>
        <w:pStyle w:val="Normal"/>
        <w:rPr/>
      </w:pPr>
      <w:r>
        <w:rPr>
          <w:rFonts w:ascii="Arial" w:hAnsi="Arial"/>
          <w:sz w:val="21"/>
          <w:szCs w:val="21"/>
        </w:rPr>
        <w:t>Met vriendelijke groet,</w:t>
      </w:r>
    </w:p>
    <w:p>
      <w:pPr>
        <w:pStyle w:val="Normal"/>
        <w:rPr/>
      </w:pPr>
      <w:r>
        <w:rPr>
          <w:rFonts w:ascii="Arial" w:hAnsi="Arial"/>
          <w:sz w:val="21"/>
          <w:szCs w:val="21"/>
        </w:rPr>
        <w:t>Stichting Wageningen Goed op Weg</w:t>
      </w:r>
    </w:p>
    <w:p>
      <w:pPr>
        <w:pStyle w:val="Normal"/>
        <w:rPr>
          <w:rFonts w:ascii="Arial" w:hAnsi="Arial"/>
          <w:sz w:val="21"/>
          <w:szCs w:val="21"/>
        </w:rPr>
      </w:pPr>
      <w:r>
        <w:rPr/>
      </w:r>
    </w:p>
    <w:p>
      <w:pPr>
        <w:pStyle w:val="Normal"/>
        <w:rPr>
          <w:rFonts w:ascii="Arial" w:hAnsi="Arial"/>
          <w:sz w:val="21"/>
          <w:szCs w:val="21"/>
        </w:rPr>
      </w:pPr>
      <w:r>
        <w:rPr/>
      </w:r>
    </w:p>
    <w:p>
      <w:pPr>
        <w:pStyle w:val="Normal"/>
        <w:rPr/>
      </w:pPr>
      <w:r>
        <w:rPr>
          <w:rFonts w:ascii="Arial" w:hAnsi="Arial"/>
          <w:sz w:val="21"/>
          <w:szCs w:val="21"/>
        </w:rPr>
        <w:t>Peter Spitteler, voorzitter</w:t>
      </w:r>
    </w:p>
    <w:p>
      <w:pPr>
        <w:pStyle w:val="Normal"/>
        <w:rPr>
          <w:rFonts w:ascii="Arial" w:hAnsi="Arial"/>
          <w:sz w:val="21"/>
          <w:szCs w:val="21"/>
        </w:rPr>
      </w:pPr>
      <w:r>
        <w:rPr/>
      </w:r>
    </w:p>
    <w:p>
      <w:pPr>
        <w:pStyle w:val="Normal"/>
        <w:rPr>
          <w:rFonts w:ascii="Arial" w:hAnsi="Arial"/>
          <w:sz w:val="21"/>
          <w:szCs w:val="21"/>
        </w:rPr>
      </w:pPr>
      <w:r>
        <w:rPr/>
      </w:r>
    </w:p>
    <w:p>
      <w:pPr>
        <w:pStyle w:val="Normal"/>
        <w:rPr>
          <w:rFonts w:ascii="Arial" w:hAnsi="Arial"/>
          <w:sz w:val="21"/>
          <w:szCs w:val="21"/>
        </w:rPr>
      </w:pPr>
      <w:r>
        <w:rPr/>
      </w:r>
    </w:p>
    <w:p>
      <w:pPr>
        <w:pStyle w:val="Normal"/>
        <w:rPr>
          <w:rFonts w:ascii="Arial" w:hAnsi="Arial"/>
          <w:sz w:val="21"/>
          <w:szCs w:val="21"/>
        </w:rPr>
      </w:pPr>
      <w:r>
        <w:rPr/>
      </w:r>
    </w:p>
    <w:p>
      <w:pPr>
        <w:pStyle w:val="Normal"/>
        <w:rPr>
          <w:rFonts w:ascii="Arial" w:hAnsi="Arial"/>
          <w:sz w:val="21"/>
          <w:szCs w:val="21"/>
        </w:rPr>
      </w:pPr>
      <w:r>
        <w:rPr/>
      </w:r>
    </w:p>
    <w:p>
      <w:pPr>
        <w:pStyle w:val="Normal"/>
        <w:spacing w:before="0" w:after="160"/>
        <w:jc w:val="both"/>
        <w:rPr/>
      </w:pPr>
      <w:r>
        <w:drawing>
          <wp:anchor behindDoc="1" distT="0" distB="0" distL="114300" distR="114300" simplePos="0" locked="0" layoutInCell="1" allowOverlap="1" relativeHeight="4">
            <wp:simplePos x="0" y="0"/>
            <wp:positionH relativeFrom="margin">
              <wp:align>center</wp:align>
            </wp:positionH>
            <wp:positionV relativeFrom="margin">
              <wp:align>center</wp:align>
            </wp:positionV>
            <wp:extent cx="7560310" cy="10540365"/>
            <wp:effectExtent l="0" t="0" r="0" b="0"/>
            <wp:wrapNone/>
            <wp:docPr id="1"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
                    <pic:cNvPicPr>
                      <a:picLocks noChangeAspect="1" noChangeArrowheads="1"/>
                    </pic:cNvPicPr>
                  </pic:nvPicPr>
                  <pic:blipFill>
                    <a:blip/>
                    <a:stretch>
                      <a:fillRect/>
                    </a:stretch>
                  </pic:blipFill>
                  <pic:spPr bwMode="auto">
                    <a:xfrm>
                      <a:off x="0" y="0"/>
                      <a:ext cx="7560310" cy="10540365"/>
                    </a:xfrm>
                    <a:prstGeom prst="rect">
                      <a:avLst/>
                    </a:prstGeom>
                  </pic:spPr>
                </pic:pic>
              </a:graphicData>
            </a:graphic>
          </wp:anchor>
        </w:drawing>
      </w:r>
      <w:r>
        <w:rPr>
          <w:rFonts w:ascii="Arial" w:hAnsi="Arial"/>
          <w:sz w:val="21"/>
          <w:szCs w:val="21"/>
        </w:rPr>
        <w:t>A</w:t>
      </w:r>
      <w:r>
        <w:rPr>
          <w:rFonts w:ascii="Arial" w:hAnsi="Arial"/>
          <w:sz w:val="21"/>
          <w:szCs w:val="21"/>
        </w:rPr>
        <w:t xml:space="preserve">fschrift: Gemeenteraad Wageningen. </w:t>
      </w:r>
    </w:p>
    <w:sectPr>
      <w:headerReference w:type="default" r:id="rId2"/>
      <w:headerReference w:type="first" r:id="rId3"/>
      <w:type w:val="nextPage"/>
      <w:pgSz w:w="11906" w:h="16838"/>
      <w:pgMar w:left="1418" w:right="1418" w:header="709" w:top="3402"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mfortaa">
    <w:charset w:val="00"/>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enter" w:pos="4536" w:leader="none"/>
        <w:tab w:val="right" w:pos="9072" w:leader="none"/>
      </w:tabs>
      <w:spacing w:before="0" w:after="160"/>
      <w:rPr/>
    </w:pPr>
    <w:r>
      <w:drawing>
        <wp:anchor behindDoc="1" distT="0" distB="5080" distL="114300" distR="114300" simplePos="0" locked="0" layoutInCell="1" allowOverlap="1" relativeHeight="3">
          <wp:simplePos x="0" y="0"/>
          <wp:positionH relativeFrom="column">
            <wp:posOffset>-893445</wp:posOffset>
          </wp:positionH>
          <wp:positionV relativeFrom="paragraph">
            <wp:posOffset>-442595</wp:posOffset>
          </wp:positionV>
          <wp:extent cx="7534910" cy="10511155"/>
          <wp:effectExtent l="0" t="0" r="0" b="0"/>
          <wp:wrapNone/>
          <wp:docPr id="2"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
                  <pic:cNvPicPr>
                    <a:picLocks noChangeAspect="1" noChangeArrowheads="1"/>
                  </pic:cNvPicPr>
                </pic:nvPicPr>
                <pic:blipFill>
                  <a:blip r:embed="rId1"/>
                  <a:stretch>
                    <a:fillRect/>
                  </a:stretch>
                </pic:blipFill>
                <pic:spPr bwMode="auto">
                  <a:xfrm>
                    <a:off x="0" y="0"/>
                    <a:ext cx="7534910" cy="10511155"/>
                  </a:xfrm>
                  <a:prstGeom prst="rect">
                    <a:avLst/>
                  </a:prstGeom>
                </pic:spPr>
              </pic:pic>
            </a:graphicData>
          </a:graphic>
        </wp:anchor>
      </w:drawing>
    </w:r>
    <w:r>
      <w:rPr/>
      <w:softHyphen/>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enter" w:pos="4536" w:leader="none"/>
        <w:tab w:val="right" w:pos="9072" w:leader="none"/>
      </w:tabs>
      <w:spacing w:before="0" w:after="160"/>
      <w:rPr/>
    </w:pPr>
    <w:r>
      <w:drawing>
        <wp:anchor behindDoc="1" distT="0" distB="5080" distL="114300" distR="114300" simplePos="0" locked="0" layoutInCell="1" allowOverlap="1" relativeHeight="2">
          <wp:simplePos x="0" y="0"/>
          <wp:positionH relativeFrom="column">
            <wp:posOffset>-893445</wp:posOffset>
          </wp:positionH>
          <wp:positionV relativeFrom="paragraph">
            <wp:posOffset>-450215</wp:posOffset>
          </wp:positionV>
          <wp:extent cx="7534910" cy="10511155"/>
          <wp:effectExtent l="0" t="0" r="0" b="0"/>
          <wp:wrapNone/>
          <wp:docPr id="3"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
                  <pic:cNvPicPr>
                    <a:picLocks noChangeAspect="1" noChangeArrowheads="1"/>
                  </pic:cNvPicPr>
                </pic:nvPicPr>
                <pic:blipFill>
                  <a:blip r:embed="rId1"/>
                  <a:stretch>
                    <a:fillRect/>
                  </a:stretch>
                </pic:blipFill>
                <pic:spPr bwMode="auto">
                  <a:xfrm>
                    <a:off x="0" y="0"/>
                    <a:ext cx="7534910" cy="10511155"/>
                  </a:xfrm>
                  <a:prstGeom prst="rect">
                    <a:avLst/>
                  </a:prstGeom>
                </pic:spPr>
              </pic:pic>
            </a:graphicData>
          </a:graphic>
        </wp:anchor>
      </w:drawing>
    </w:r>
    <w:r>
      <w:rPr/>
      <w:softHyphen/>
    </w:r>
    <w:r>
      <w:rPr/>
      <w:softHyphen/>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nl-N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94ce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Kop1">
    <w:name w:val="Heading 1"/>
    <w:basedOn w:val="Normal"/>
    <w:next w:val="Normal"/>
    <w:link w:val="Kop1Char"/>
    <w:uiPriority w:val="9"/>
    <w:qFormat/>
    <w:rsid w:val="00294ce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4a2f8c"/>
    <w:rPr/>
  </w:style>
  <w:style w:type="character" w:styleId="VoettekstChar" w:customStyle="1">
    <w:name w:val="Voettekst Char"/>
    <w:basedOn w:val="DefaultParagraphFont"/>
    <w:link w:val="Voettekst"/>
    <w:uiPriority w:val="99"/>
    <w:qFormat/>
    <w:rsid w:val="004a2f8c"/>
    <w:rPr/>
  </w:style>
  <w:style w:type="character" w:styleId="Kop1Char" w:customStyle="1">
    <w:name w:val="Kop 1 Char"/>
    <w:basedOn w:val="DefaultParagraphFont"/>
    <w:link w:val="Kop1"/>
    <w:uiPriority w:val="9"/>
    <w:qFormat/>
    <w:rsid w:val="00294ce2"/>
    <w:rPr>
      <w:rFonts w:ascii="Calibri Light" w:hAnsi="Calibri Light" w:eastAsia="" w:cs="" w:asciiTheme="majorHAnsi" w:cstheme="majorBidi" w:eastAsiaTheme="majorEastAsia" w:hAnsiTheme="majorHAnsi"/>
      <w:color w:val="2F5496" w:themeColor="accent1" w:themeShade="bf"/>
      <w:sz w:val="32"/>
      <w:szCs w:val="32"/>
    </w:rPr>
  </w:style>
  <w:style w:type="character" w:styleId="TitelChar" w:customStyle="1">
    <w:name w:val="Titel Char"/>
    <w:basedOn w:val="DefaultParagraphFont"/>
    <w:link w:val="Titel"/>
    <w:uiPriority w:val="10"/>
    <w:qFormat/>
    <w:rsid w:val="00294ce2"/>
    <w:rPr>
      <w:rFonts w:ascii="Calibri Light" w:hAnsi="Calibri Light" w:eastAsia="" w:cs="" w:asciiTheme="majorHAnsi" w:cstheme="majorBidi" w:eastAsiaTheme="majorEastAsia" w:hAnsiTheme="majorHAnsi"/>
      <w:spacing w:val="-10"/>
      <w:kern w:val="2"/>
      <w:sz w:val="56"/>
      <w:szCs w:val="56"/>
    </w:rPr>
  </w:style>
  <w:style w:type="character" w:styleId="Internetkoppeling">
    <w:name w:val="Internetkoppeling"/>
    <w:basedOn w:val="DefaultParagraphFont"/>
    <w:uiPriority w:val="99"/>
    <w:unhideWhenUsed/>
    <w:rsid w:val="00294ce2"/>
    <w:rPr>
      <w:color w:val="0563C1" w:themeColor="hyperlink"/>
      <w:u w:val="single"/>
    </w:rPr>
  </w:style>
  <w:style w:type="character" w:styleId="ListLabel1">
    <w:name w:val="ListLabel 1"/>
    <w:qFormat/>
    <w:rPr>
      <w:lang w:val="nl-NL" w:eastAsia="nl-NL" w:bidi="nl-NL"/>
    </w:rPr>
  </w:style>
  <w:style w:type="character" w:styleId="ListLabel2">
    <w:name w:val="ListLabel 2"/>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lang w:bidi="nl-NL"/>
    </w:rPr>
  </w:style>
  <w:style w:type="character" w:styleId="ListLabel3">
    <w:name w:val="ListLabel 3"/>
    <w:qFormat/>
    <w:rPr>
      <w:lang w:val="nl-NL" w:eastAsia="nl-NL" w:bidi="nl-NL"/>
    </w:rPr>
  </w:style>
  <w:style w:type="character" w:styleId="ListLabel4">
    <w:name w:val="ListLabel 4"/>
    <w:qFormat/>
    <w:rPr>
      <w:lang w:val="nl-NL" w:eastAsia="nl-NL" w:bidi="nl-NL"/>
    </w:rPr>
  </w:style>
  <w:style w:type="character" w:styleId="ListLabel5">
    <w:name w:val="ListLabel 5"/>
    <w:qFormat/>
    <w:rPr>
      <w:lang w:val="nl-NL" w:eastAsia="nl-NL" w:bidi="nl-NL"/>
    </w:rPr>
  </w:style>
  <w:style w:type="character" w:styleId="ListLabel6">
    <w:name w:val="ListLabel 6"/>
    <w:qFormat/>
    <w:rPr>
      <w:lang w:val="nl-NL" w:eastAsia="nl-NL" w:bidi="nl-NL"/>
    </w:rPr>
  </w:style>
  <w:style w:type="character" w:styleId="ListLabel7">
    <w:name w:val="ListLabel 7"/>
    <w:qFormat/>
    <w:rPr>
      <w:lang w:val="nl-NL" w:eastAsia="nl-NL" w:bidi="nl-NL"/>
    </w:rPr>
  </w:style>
  <w:style w:type="character" w:styleId="ListLabel8">
    <w:name w:val="ListLabel 8"/>
    <w:qFormat/>
    <w:rPr>
      <w:lang w:val="nl-NL" w:eastAsia="nl-NL" w:bidi="nl-NL"/>
    </w:rPr>
  </w:style>
  <w:style w:type="character" w:styleId="ListLabel9">
    <w:name w:val="ListLabel 9"/>
    <w:qFormat/>
    <w:rPr>
      <w:lang w:val="nl-NL" w:eastAsia="nl-NL" w:bidi="nl-NL"/>
    </w:rPr>
  </w:style>
  <w:style w:type="character" w:styleId="ListLabel10">
    <w:name w:val="ListLabel 10"/>
    <w:qFormat/>
    <w:rPr>
      <w:rFonts w:eastAsia="Calibri"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cs="Calibri" w:cstheme="minorHAnsi"/>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asyHotelHoofdstuk" w:customStyle="1">
    <w:name w:val="easyHotel Hoofdstuk"/>
    <w:basedOn w:val="Normal"/>
    <w:autoRedefine/>
    <w:uiPriority w:val="1"/>
    <w:qFormat/>
    <w:rsid w:val="006e5d3c"/>
    <w:pPr>
      <w:widowControl w:val="false"/>
      <w:tabs>
        <w:tab w:val="left" w:pos="3119" w:leader="none"/>
      </w:tabs>
      <w:spacing w:before="2835" w:after="1134"/>
    </w:pPr>
    <w:rPr>
      <w:rFonts w:ascii="Comfortaa" w:hAnsi="Comfortaa" w:eastAsia="Open Sans" w:cs="Open Sans"/>
      <w:b/>
      <w:color w:val="5B9BD5" w:themeColor="accent5"/>
      <w:sz w:val="40"/>
      <w:lang w:eastAsia="nl-NL" w:bidi="nl-NL"/>
    </w:rPr>
  </w:style>
  <w:style w:type="paragraph" w:styleId="EasyHotelkop2" w:customStyle="1">
    <w:name w:val="easyHotel kop2"/>
    <w:basedOn w:val="EasyHotelHoofdstuk"/>
    <w:autoRedefine/>
    <w:uiPriority w:val="1"/>
    <w:qFormat/>
    <w:rsid w:val="006e5d3c"/>
    <w:pPr>
      <w:tabs>
        <w:tab w:val="left" w:pos="834" w:leader="none"/>
        <w:tab w:val="left" w:pos="835" w:leader="none"/>
      </w:tabs>
      <w:spacing w:before="120" w:after="240"/>
    </w:pPr>
    <w:rPr>
      <w:color w:val="A5A5A5" w:themeColor="accent3"/>
      <w:sz w:val="32"/>
    </w:rPr>
  </w:style>
  <w:style w:type="paragraph" w:styleId="Koptekst">
    <w:name w:val="Header"/>
    <w:basedOn w:val="Normal"/>
    <w:link w:val="KoptekstChar"/>
    <w:uiPriority w:val="99"/>
    <w:unhideWhenUsed/>
    <w:rsid w:val="004a2f8c"/>
    <w:pPr>
      <w:tabs>
        <w:tab w:val="center" w:pos="4536" w:leader="none"/>
        <w:tab w:val="right" w:pos="9072" w:leader="none"/>
      </w:tabs>
    </w:pPr>
    <w:rPr/>
  </w:style>
  <w:style w:type="paragraph" w:styleId="Voettekst">
    <w:name w:val="Footer"/>
    <w:basedOn w:val="Normal"/>
    <w:link w:val="VoettekstChar"/>
    <w:uiPriority w:val="99"/>
    <w:unhideWhenUsed/>
    <w:rsid w:val="004a2f8c"/>
    <w:pPr>
      <w:tabs>
        <w:tab w:val="center" w:pos="4536" w:leader="none"/>
        <w:tab w:val="right" w:pos="9072" w:leader="none"/>
      </w:tabs>
    </w:pPr>
    <w:rPr/>
  </w:style>
  <w:style w:type="paragraph" w:styleId="Titel">
    <w:name w:val="Title"/>
    <w:basedOn w:val="Normal"/>
    <w:next w:val="Normal"/>
    <w:link w:val="TitelChar"/>
    <w:uiPriority w:val="10"/>
    <w:qFormat/>
    <w:rsid w:val="00294ce2"/>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294ce2"/>
    <w:pPr>
      <w:spacing w:before="0" w:after="160"/>
      <w:ind w:left="720" w:hanging="0"/>
      <w:contextualSpacing/>
    </w:pPr>
    <w:rPr/>
  </w:style>
  <w:style w:type="paragraph" w:styleId="Caption">
    <w:name w:val="caption"/>
    <w:basedOn w:val="Normal"/>
    <w:next w:val="Normal"/>
    <w:uiPriority w:val="35"/>
    <w:unhideWhenUsed/>
    <w:qFormat/>
    <w:rsid w:val="00294ce2"/>
    <w:pPr>
      <w:spacing w:lineRule="auto" w:line="240" w:before="0" w:after="200"/>
    </w:pPr>
    <w:rPr>
      <w:i/>
      <w:iCs/>
      <w:color w:val="44546A" w:themeColor="text2"/>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Relationship Id="rId13" Type="http://schemas.openxmlformats.org/officeDocument/2006/relationships/customXml" Target="../customXml/item6.xml"/><Relationship Id="rId14" Type="http://schemas.openxmlformats.org/officeDocument/2006/relationships/customXml" Target="../customXml/item7.xml"/><Relationship Id="rId15" Type="http://schemas.openxmlformats.org/officeDocument/2006/relationships/customXml" Target="../customXml/item8.xml"/><Relationship Id="rId16" Type="http://schemas.openxmlformats.org/officeDocument/2006/relationships/customXml" Target="../customXml/item9.xml"/><Relationship Id="rId17" Type="http://schemas.openxmlformats.org/officeDocument/2006/relationships/customXml" Target="../customXml/item10.xml"/><Relationship Id="rId18" Type="http://schemas.openxmlformats.org/officeDocument/2006/relationships/customXml" Target="../customXml/item1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10.xml.rels><?xml version="1.0" encoding="UTF-8"?>
<Relationships xmlns="http://schemas.openxmlformats.org/package/2006/relationships"><Relationship Id="rId1" Type="http://schemas.openxmlformats.org/officeDocument/2006/relationships/customXmlProps" Target="itemProps10.xml"/>
</Relationships>
</file>

<file path=customXml/_rels/item11.xml.rels><?xml version="1.0" encoding="UTF-8"?>
<Relationships xmlns="http://schemas.openxmlformats.org/package/2006/relationships"><Relationship Id="rId1" Type="http://schemas.openxmlformats.org/officeDocument/2006/relationships/customXmlProps" Target="itemProps1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_rels/item8.xml.rels><?xml version="1.0" encoding="UTF-8"?>
<Relationships xmlns="http://schemas.openxmlformats.org/package/2006/relationships"><Relationship Id="rId1" Type="http://schemas.openxmlformats.org/officeDocument/2006/relationships/customXmlProps" Target="itemProps8.xml"/>
</Relationships>
</file>

<file path=customXml/_rels/item9.xml.rels><?xml version="1.0" encoding="UTF-8"?>
<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6:10:03.90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1,'2'4,"-1"-3,1 3,0-2,-1 0,3 1,-3-1,1 0,1-1,-1 1,3 2,0 1,27 24,-2 3,-1 0,6 15,28 21,-46-52,0 2,-1 0,11 16,42 57,-46-64,-3-1,0 3,-1 0,1 5,2 7,33 75,-33-73,-16-30,1-1,-2 1,0-1,2 8,8 39,-3 0,-2 0,0 25,-7-64,0-1,1 1,7 16,-5-18,-1 1,-2 1,0-2,1 2,-3-2,1-2,1 1,1 0,-1 0,2 0,0-1,2 0,-1 0,1-2,1 2,1-1,3 2,4 10,-1 0,10 27,-16-36,-2-2,3 2,-2-2,2 0,2 0,-2-2,1 1,3-1,1 2,3 0,-3 2,0-2,0 4,1-2,-3 1,0 5,14 17,-10-18,1-2,19 19,-20-24,0 2,-2 2,0-3,6 16,95 169,-31-56,-75-129,0-1,4 0,-3 0,1-4,-2 3,0-1,0 0,0 6,21 52,-23-51,2 0,-2-1,4 2,0-3,1 1,7 7,-1 1,-1-1,-1 4,-2-3,-2 3,1-1,-3 2,6 27,-9-32,2 2,12 24,-10-24,-2-2,7 25,8 59,-18-68,3-2,0 0,3 0,0-2,2 1,7 4,-13-22,1-1,-4 1,3-1,-4 3,1 1,1 7,3-2,4 10,-8-23,1 0,1-1,1 0,-1-2,2 0,0 3,2-5,-2 2,10 6,-3-2,-4-2,2 2,5 11,15 19,-4-14,-1 0,10 3,-28-26,-4 0,0 0,1-2,-3 1,1 3,0-3,-2 3,3 3,-1 2,1-2,2 0,0 2,97 156,-88-146,-2 3,-2 1,10 27,13 29,-23-53,-3-1,0 4,-1-2,-1 10,-1-12,-8-27,15 47,-5-2,-1 1,-1 1,-4 2,0 17,-7-9,0-3,4 32,0-86,-1 2,1 0,1-2,1 2,-3-1,3 0,1 0,-2-1,2 0,0 0,0 0,0 0,4 4,21 28,-30-39,0 2,0-2,0 0,1 2,-1-2,0 0,0 2,0-2,0 0,0 2,0-2,0 0,0 1,0-1,0 0,0 2,0-2,0 0,0 2,0-2,0 0,0 2,0-2,0 0,-1 2,1-2,0 0,0 1,0-1,0 0,-2 2,2-2,0 0,0 0,-2 0,2 2,0-2,-1 0,1 0,0 0,-2 2,2-2,0 0,-2 0,2 0,0 0,-1 0,1 0,0 0,-2 0,2 0,0 0,-2 0,-36 3,34-3,-66-1,-52-8,89 5,-1-3,1 0,1-2,-23-11,53 20,0 0,1 0,1-2,-2 2,0 0,2 0,-1-2,-1 2,2-1,-2 1,2 0,-2-2,2 2,-1-2,1 2,-2-2,2 1,0 1,0 0,0-2,0 2,2 0,-2 0,0-2,0 2,1 0,-1 0,0 0,2 0,-2-2,0 2,0 0,2 0,-2 0,0 0,2 0,-2 0,0 0,1 0,-1 0,0 0,2 0,50-2,-46 2,51 0,96 2,-150 0,2-2,0 2,-2-2,2 2,-1-1,1 1,-2 0,2 0,-1-1,-1 3,2-2,-2 1,1-1,-1 2,0-1,7 8,0 2,-1-1,7 13,21 27,-7-11,-30-41,0 0,0 0,0 0,0 0,0 0,0 0,0 0,0 0,2 0,-2 0,0 0,0 0,0 0,0 0,0 0,0 0,0 0,0 0,2 0,-2 0,0 0,0 0,0 0,0 0,0 0,0 0,0 0,0 0,1 0,-1 0,0 0,0 0,0-2,0 2,0 0,0 0,0 0,0 0,0 0,0 0,0 0,0 0,0-1,0 1,0 0,0 0,0 0,0 0,0 0,0 0,0 0,0-2,0 2,0 0,0 0,0 0,0 0,0 0,0 0,0 0,0 0,0-2,0-14,0 16,-1-152,-3 48,8-46,-3 132,3-2,-1 2,2 1,0-1,0 2,2-2,5-7,13-27,23-32,-41 71,3-10,-10 23,0 0,2 0,-2-2,0 2,0 0,0-2,0 2,0 0,1 0,-1-1,0 1,0 0,0-2,0 2,0 0,0-2,0 2,0 0,0-2,0 2,0 0,0-2,0 2,-1 0,1-1,0 1,0 0,0 0,0-2,0 2,-2 0,2 0,0-2,0 2,-2 0,2 0,-1 0,1 2,-2 0,0-1,2-1,-1 2,-1 0,2 0,-2 0,2-1,-1 1,1 0,0 0,-2-1,2 1,0 0,0 0,0 0,0 1,-2 3,-9 36,0-6,3 2,1-1,1 1,2 0,1 13,3-38,0-6,0 0,0 0,0 1,0-3,-2 2,1 0,-1 2,2-7,-2 0,2 0,-1-1,-1 1,2 0,-2 0,1-1,-1 1,0 0,1 0,1-2,-2 2,0-1,1-1,-3 2,3 0,-1-2,0 2,1-2,-1 0,0 2,1-2,-3 0,3 0,-3 0,-24 1,-2-1,-1 0,3-3,-2-1,1-1,-1-1,-10-6,-42-8,70 19,1-5,-1 3,0-1,-3-5,5 5,2-1,-2 2,0-1,0 0,-12 1,15 1,0 2,1 0,-1 0,0 0,-1 0,1 0,1 2,-1 0,0-1,1 1,-1 2,0-2,0 1,2 1,-1-1,-1 1,0 1,7-5,-1 0,1 0,0 0,0 0,0 2,0-2,0 0,0 0,-2 0,2 0,0 0,0 0,0 0,0 0,0 2,0-2,0 0,0 0,0 0,-2 0,2 0,0 0,0 2,0-2,0 0,0 0,0 0,0 0,0 0,0 1,0-1,0 0,0 0,0 0,0 0,0 2,0-2,0 0,0 0,0 0,2 0,-2 0,0 0,0 2,0-2,0 0,15 5,19-3,-33-2,406-2,-389 2</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6:07:30.8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7436 1,'-87'103,"73"-85,-3 6,1 0,1 2,-5 12,10-18,-1 0,0-1,-1 0,-1-1,-1-1,-13 13,1-5,-120 116,111-103,2 1,-26 41,48-63,2 1,-6 14,6-13,0-1,-9 14,-6 4,12-16,0-1,-2-1,0 0,-1-1,0 0,-12 8,11-13,-1-1,0-1,0 0,-1-1,-16 5,30-12,0 0,0 1,0-1,1 1,-1 0,1 0,-1 0,1 0,-1-1,0 1,0-1,0 1,-2 0,-1-1,-14 6,-17 9,31-13,0 0,1 0,0 1,0-1,0 1,0 1,-1 1,0 1,-1-1,0-1,-9 6,8-5,-1 1,-7 7,-42 39,12-12,36-33,1 0,-1-1,-1 0,-3 0,0 2,6-3,0-1,1 2,0-1,1 1,-6 7,-23 23,-2-4,26-21,-1-1,-1-1,1 0,-2 0,-32 23,1 2,2 2,-19 22,56-53,-5 3,-1 0,0-1,0 0,-1-1,-1-1,1 0,-1-1,-7 1,17-4,1-1,-1 1,1 0,-1 1,1-1,0 1,-1 0,1 1,-17 13,1-2,1 1,-3 6,4-6,3-4,0-1,0-1,-1-1,-3 1,-16 11,13-8,2 1,0 1,0 1,-3 5,16-15,0-1,-1 0,1-1,-5 3,5-4,0 1,0 0,0 0,1 1,-5 4,-8 14,11-13,-2 1,-9 8,12-13,1 1,-1 0,1 0,1 1,0-1,-4 10,-7 11,-3 7,15-26,-1-1,0 0,0 0,-1 0,-3 3,-11 10,8-9,0 1,1 1,-2 3,1-1,-1 0,-1-1,-15 13,-14 18,35-39,0 0,-1 0,0-1,-9 7,5-5,-18 18,25-20,-1-1,0 0,0-1,0 1,-6 2,-4 0,9-4,0-1,1 2,-1-1,1 1,0 0,0 0,1 1,-3 2,-9 12,-2-1,-17 12,11-9,-10 12,-5 8,13-15,2 0,1 2,1 1,-7 15,18-28,0 0,-1-1,-1-1,0 0,-4 2,-18 18,25-23,0-1,-1-1,0 1,-1-2,0 0,0-1,-1 0,5-2,-1 0,2 1,-1 0,1 1,-1 1,2-2,0-1,0 1,-1-1,1 0,-1-1,-1 0,-5 2,1-2,1 0,-1 1,1 1,0 0,-10 8,-63 45,55-33,1 0,1 2,-18 26,14-19,-19 15,-22 23,55-54,0-1,-2-1,0-1,-2-1,-1 0,-121 67,38-23,-59 33,151-84,1 0,1 0,0 2,-7 6,-17 13,10-9,-17 13,0-2,-3-2,-34 16,37-21,1 0,2 3,-29 24,0 1,44-33,-22 24,23-21,-19 14,25-24,9-7,1 1,0 0,0 1,0-1,1-1,-1 0,-1 0,1-1,-1-1,0 0,0 0,0-1,-2 1,-18 6,13-4,-164 59,144-55,-30 4,15-4,40-7,-1-1,1 1,-1 1,1 0,-1 0,-6 5,-34 14,41-18,0 0,1 0,-1 1,1 0,1 1,-8 5,-19 21,15-13,-1 0,-1-2,-1 0,12-9,0 1,1 1,0 0,-1 1,-2 4,-17 11,18-15,1 0,-6 8,-24 21,0-6,-3-1,-30 15,46-29,1 1,-7 7,14-10,0 2,18-15,-1-1,1 0,-1 0,0 0,0-1,-2 2,-8 1,0 1,-5 0,6-2,0 0,-12 8,-81 52,100-62,0 0,0 0,0 0,-1-1,-4 1,-27 9,11 2,-1 1,-14 11,26-14,0 1,-2 4,-16 12,26-21,1 1,-1 0,1 0,1 0,0 2,2-4,-1 0,1 0,-1 0,0 0,-1-1,0 0,0-1,0 1,-5 2,11-8,0 1,0-1,0 0,0 1,0-1,0 0,0 0,0 0,0 0,0 0,0 0,0 0,0 0,0 0,0-1,0 1,0 0,0 0,0-1,0 1,1-1,-1 1,0-1,0 1,0-1,1 0,-1 1,0-1,0 0,1 0,-1 1,1-1,-1 0,1 0,-1 0,1 0,-1 0,1 0,0 0,-4-7,2 0,-1 1,1-1,-1-6,2 8,-4-23,1 0,1 0,1-10,4-87,-1 63,-1 393,-1-316,1-13,0 1,-1 0,1 0,0-1,0 1,0 0,1 0,-1-1,0 1,1 0,-1 0,1-2,-1 1,1-1,0 1,-1-1,1 1,0-1,-1 1,1-1,0 1,0-1,-1 0,1 1,0-1,0 0,-1 0,1 0,0 0,0 0,0 0,0 0,-1 0,1 0,0 0,0 0,0 0,-1 0,2-1,6 0,38-5,1 2,11 1,105 4,-151-1</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5:45:45.131"/>
    </inkml:context>
    <inkml:brush xml:id="br0">
      <inkml:brushProperty name="width" value="0.05" units="cm"/>
      <inkml:brushProperty name="height" value="0.05" units="cm"/>
      <inkml:brushProperty name="color" value="#E71224"/>
      <inkml:brushProperty name="ignorePressure" value="1"/>
    </inkml:brush>
  </inkml:definitions>
  <inkml:trace contextRef="#ctx0" brushRef="#br0">4655 1,'-28'8,"-118"23,70-17,69-12,-1-1,0 1,0 0,1 1,0 0,-1 0,-4 3,-25 8,31-12,0 0,0 0,0 1,0-1,0 1,0 1,-3 2,-26 17,28-19,-1 1,1-1,0 2,-1 0,-5 7,-3 2,-1 0,0-1,-13 7,21-14,0 0,1 0,-1 1,2 0,-1 0,-4 7,-17 19,23-26,0 0,0 1,1-1,0 1,1 1,0-1,0 0,1 1,0 1,-6 15,6-17,1-1,0 1,0 1,0 6,-4 22,4-32,0-1,-1 0,0 0,0 0,0 0,0 0,-1 0,0 1,-16 22,-6 22,19-32,-2-1,0-1,-1 0,0 0,-1-1,-9 8,14-15,0 0,0 0,1 0,0 1,0 0,1 1,0-2,0 0,0-1,0 1,-1-1,0 0,-1 0,0 0,-1 1,-2 1,0 0,1 1,0 0,0 0,-1 2,0 0,-10 9,16-18,0 0,0 0,0 1,1-1,-1 1,1 0,0 0,0 0,1 0,-1 0,1 0,0 0,0 0,-1 4,0-2,1-1,-2 1,1-1,-1 0,0 0,0 0,0 0,-1-1,0 0,-3 3,-18 26,3 10,16-29,-1 0,0 0,-7 7,-4 3,-1 1,1 1,-4 10,17-29,-1 1,1-1,-1 0,-1 0,0-1,1 0,-2 0,1-1,-1 0,0 0,0 0,0-1,-1 0,1-1,-1 0,0-1,0 1,-1-1,4-1,1 1,-1 0,1 1,-1-1,1 1,0 0,0 1,0-1,-3 4,3-3,-1 1,-1-1,1 0,0-1,-1 0,-1 1,-3-1,-1 0,0-1,-12 1,12-1,0 0,0 0,-10 4,12-2,0 1,0 0,0 1,1 0,0 1,0 0,-2 3,-8 5,-10 13,24-23,1 0,-1-1,0 1,-1-1,1 0,-1 0,0-1,0 1,0-1,-6 2,0-1,0 1,0 0,1 1,-3 2,3-2,0 0,0-1,-1 0,-7 1,1-2,1 1,0 1,0 1,0 0,1 1,0 0,-2 3,-7 5,-1-2,0 0,-1-2,-3 0,20-9,0-1,0 0,0 0,0-1,0 0,0-1,-6 0,6 0,-1 0,1 1,-1 0,0 0,0 1,-4 2,0 1,-1-1,1-1,-1 0,1-1,-5-1,-30 0,0-2,-8 0,50 2,1-1,-1 2,0-1,1 1,-1 1,-3 1,2-1,-1 0,1 0,-1-1,0-1,-64 6,-49 6,105-9,1 1,0 1,0 0,0 1,-1 2,-8 3,-14 4,9-5,18-6,-1 0,1-1,-1-1,0 0,0-1,-6 0,-58 0,-25-4,90 0,1 0,-1-1,1-1,-1 1,1-2,0 0,-7-4,1 1,1 0,1 2,-1 0,-1 1,1 1,-1 0,0 2,0 0,0 0,-5 2,-1 1,0-2,0-1,-15-3,15 2,-1 0,1 2,-1 1,-22 2,42-1,0 0,0 0,-1 1,1 0,0 0,-3 1,3 0,0-1,-1 0,0 0,1 0,-4-1,3 0,0 1,0-1,1 1,-1 0,0 1,1-1,-1 1,0 1,-41 29,8-4,25-19,1 0,0 1,-6 7,-26 22,27-26,8-6,0-1,0 0,-2 0,8-4,-1-1,1 0,-1-1,1 1,-1-1,0 0,0 0,1-1,-1 1,0-1,-62-2,42 1,1 1,-1 0,-7 3,24-2,0 1,0 1,1-1,-1 1,-15 5,11-4</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6:10:11.462"/>
    </inkml:context>
    <inkml:brush xml:id="br0">
      <inkml:brushProperty name="width" value="0.05" units="cm"/>
      <inkml:brushProperty name="height" value="0.05" units="cm"/>
      <inkml:brushProperty name="color" value="#E71224"/>
      <inkml:brushProperty name="ignorePressure" value="1"/>
    </inkml:brush>
  </inkml:definitions>
  <inkml:trace contextRef="#ctx0" brushRef="#br0">3227 6217,'-56'-32,"35"13,2-1,0 0,-4-10,4 6,-2 1,-15-12,15 15,2 1,0-3,3 2,-1-2,2 1,0-3,-3-9,1-11,2-1,2-1,3 1,-5-42,3 5,5 32,5-2,2-9,-2 3,-4-23,4 61,-2 0,-1 1,-1-1,0 2,-3-1,-1-1,4 5,1 2,-1-2,2 0,2 0,-2-14,-11-40,9 58,1-1,-1 2,-2-2,1 2,-1 0,0 0,-5-4,-27-32,19 15,-94-138,98 137,0-1,0-1,5 1,-3-18,0 1,5-2,1 0,3-28,6 64,0 3,-2-2,0 0,-2 1,0-1,-1 2,-1 0,0-1,-7-8,3-1,-1-2,3 0,-1-1,1-14,-19-59,4 39,-21-32,33 72,-2-1,1 3,-3 0,1-1,-3 1,-6-4,12 10,1 0,-1-1,3 1,-1-1,3-1,-2-2,-24-35,22 31,-1 2,1-2,1 0,3 0,-2-9,-3-8,-2 12,1 0,-1 0,-1 0,-3 1,-8-9,4 6,0-2,4 1,-10-23,14 21,-2 0,1 2,-5-1,-6-10,-34-51,48 68,-3 2,1 0,-4 0,2 0,-3 1,-3-1,-5-5,1-2,2 0,-13-20,-14-18,33 43,0-1,5-1,-3 1,5-1,-3-4,7 8,2 6,-3 1,3 1,-2 0,-3-1,-3-7,-5-4,2 1,3-2,-1 0,3-1,-1 1,5-1,-3 0,5 0,0-1,2 0,2 0,0 0,0-15,-11-41,-1-13,10 78,-2 1,-3 0,1-1,0 1,-3 0,1 2,-1-2,-1 2,-5-3,-37-70,43 70,1 1,-2 0,-5-6,9 16,1 2,-1 0,2-1,-2 1,-1-1,1 3,-2-2,1 0,1 2,-7-4,-6-1,3-4,-1 2,0-2,2 0,1-1,-5-6,-2 1,0 1,-19-13,27 22,-1-2,1 0,0-2,3 2,-3-2,3-1,-5-7,-4-9,3 1,1-3,0 0,-12-37,14 35,-1-2,-3 1,-11-11,10 13,3-1,0-1,3 0,1 1,-2-21,9 36,-8-39,8 32,-3 0,-10-26,13 43,2-2,-2 0,-2 0,1 0,-5-7,10 17,-2-2,2 2,0-1,0 1,-2-2,2 2,0-2,-2 2,2-1,0 1,-2 0,2-2,-3 2,3-2,-2 2,2 0,-2 0,2-2,-2 2,2 0,-2 0,2-1,-2 1,2 0,-2 0,2 0,-2 0,0 0,2 0,-2 0,2 0,-3 0,3 0,-2 0,2 1,-2-1,0 0,2 0,-2 0,2 2,-2-2,2 0,0 2,-2-2,2 0,-2 2,2-2,-2 1,2-1,0 0,-2 2,2-2,0 2,-5 3,1 0,0 0,2 0,-2 0,2 0,-1 1,1-1,0 0,2 2,-2-2,2 0,-2 2,2 75,2-58,-2 7,0 1,-2 0,0 0,-4 0,-1 0,-3 6,-34 71,40-104,1-6,-1-18,2-28,0-11,0 34,2 1,0-3,2 3,0-1,7-9,-1 11,0 2,3-2,1 4,1-2,8-7,11-20,-16 17,7-10,-20 38,-1 0,0 0,0 1,0-1,0 0,0 1,0-1,0 0,3 2,-3-1,0-1,2 2,-2-2,0 2,2-1,-2 1,5 0,33-4,2 1,-3 3,3 2,-2-1,36 8,-66-8,-1 1,-1 0,1 1,-1 0,2 1,-3-1,1 1,1 1,-1-2,-2 2,3 0,-3 0,2 3,15 13,1 0,-3 3,-3-1,16 16,-17-22</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6:09:53.73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5:50:55.968"/>
    </inkml:context>
    <inkml:brush xml:id="br0">
      <inkml:brushProperty name="width" value="0.05" units="cm"/>
      <inkml:brushProperty name="height" value="0.05" units="cm"/>
      <inkml:brushProperty name="color" value="#FFFFFF"/>
      <inkml:brushProperty name="ignorePressure" value="1"/>
    </inkml:brush>
  </inkml:definitions>
  <inkml:trace contextRef="#ctx0" brushRef="#br0">1830 1739</inkml:trace>
  <inkml:trace contextRef="#ctx0" brushRef="#br0" timeOffset="2344.87">1831 1738,'-29'0,"5"1,0-2,-6-1,22 1,0 0,0-1,0 0,0-1,1 0,-1 0,1 0,-4-3,-1-1,2-1,-1-1,-6-6,8 7,0 0,0 0,-1 1,-7-3,12 7,0 0,0-1,0 1,1-1,-1 0,1 0,0 0,0-1,0 0,1 1,0-1,0 0,-2-4,-1-6,0-1,1 0,-4-17,-2-7,8 32,-1 1,1 1,-1-1,-1 1,1-1,-1 1,-1 0,1 1,-1-1,-2-1,-22-23,-7-19,17 22,-10-9,22 28,0-1,0 2,-1-1,0 1,0 1,-2-1,-10-6,1-2,-4-4,-27-19,38 28,1 0,0 0,0-1,-4-7,4 5,0 1,0 1,-12-9,7 8,1 0,0-2,-13-13,5 1,-2 0,-1 2,-15-10,-4 1,1-3,2-1,1-4,33 32,-15-16,0 1,-2 0,-23-14,25 21,0 0,2-2,0 0,-8-12,22 21,0 0,1-1,0 0,1-1,1 2,-1 1,0-1,0 1,-1 0,-6-5,-11-12,1-1,0-2,3 2,-2 1,-9-7,-37-23,17 10,42 39</inkml:trace>
  <inkml:trace contextRef="#ctx0" brushRef="#br0" timeOffset="5683.503">230 1593,'31'-28,"-1"0,14-16,2-4,-23 25,-2-1,9-12,-2 0,5-2,4-5,-9 6,2-6,-15 21,2-5,-2-1,8-18,-7 12,6-17,-13 30,1 0,11-17,15-24,11-29,-23 42,-14 31,1 1,0 1,1 0,1 0,14-13,10-5,31-24,-34 30,-17 13,1 0,1 2,2-2,-3 5,0-2,-1 0,0-1,-1-1,-1 0,0-2,-1 1,-1-2,11-15,12-24,-6 9,2 2,27-29,-53 66</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5:44:51.035"/>
    </inkml:context>
    <inkml:brush xml:id="br0">
      <inkml:brushProperty name="width" value="0.1" units="cm"/>
      <inkml:brushProperty name="height" value="0.1" units="cm"/>
      <inkml:brushProperty name="color" value="#66CC00"/>
      <inkml:brushProperty name="ignorePressure" value="1"/>
    </inkml:brush>
  </inkml:definitions>
  <inkml:trace contextRef="#ctx0" brushRef="#br0">760 1,'0'6,"1"1,1-1,-1 0,1 0,0 0,0 0,1 0,0-1,1 2,10 26,-8-19,0 0,1 0,6 9,-4-8,-1-1,-1 2,0 1,7 14,-10-23,0-1,-1 1,0 0,2 6,-2-4,0 0,1 0,4 9,8 20,-8-17,0-2,1 1,1-1,2-1,-1 0,4 3,-2-3,-2 1,7 14,-14-28,-1 0,2-1,-1 1,1-1,0 0,0 0,0-1,0 0,1 0,0 0,1 0,26 21,76 77,-101-94,0 0,0 1,0 0,-1 0,0 1,-1 0,0 0,1 5,10 24,-13-27,1 0,1 0,5 9,5-1,-13-17,0 1,0-1,0 1,0 0,-1 0,0 0,0 0,0 1,25 58,-17-40,0 0,0 5,17 43,-24-65,0 0,1 1,0-1,0 0,0-1,1 1,3 3,-2-3,-1 1,1 0,-1 0,2 6,5 6,-10-16,1 0,-1 1,0-1,-1 1,1-1,-1 1,1 0,-1 0,2 4,0 0,0 0,1 0,0 0,0-1,3 4,8 14,28 49,-28-39,-6-13,-3-8,-4-9,0-1,0 1,0-1,1 0,-1 0,1 1,1-1,0 1,0 0,0 0,0 0,0 1,-1-1,0 1,0 0,-1 0,0 0,0 0,0 1,1 5,-1 0,2 8,-1 1,0 0,-2 9,-1 376,-1-389,-1 0,-2 13,0-11,2 0,0 3,1-13,0 0,-1 0,0 0,0 0,-1 0,0 0,-2 2,1-2,0 0,1 0,0 1,1-1,0 1,0 7,2 19,0-27,1 0,-2-1,1 1,-1 0,0-1,-1 1,0 0,-2 3,-7 23,6-20,0-1,-4 7,-6 21,13-36,1 0,-1 0,0 0,-1 0,1-1,-1 1,0-1,-1 0,1 1,-1-2,-3 4,2-2,0-1,0 1,1 0,0 0,0 0,-2 6,-18 44,16-36,-5 14,9-21,-1 1,-1-1,-3 5,4-7,0-1,1 1,0 0,0 5,-7 17,7-20,1 0,0 0,0 3,1-4,-1-1,1 1,-2-1,-2 5,-6 25,9-32,1 1,-1-1,-1 0,-2 6,-15 21,-14 16,20-21,13-26,0 0,-1 0,1 0,-1 0,0-1,0 1,-2 1,0-1,0 0,-1 0,0 0,0-1,0 0,-1 0,1 0,-7 2,-8 1,1 0,-9 1,26-7,-13 3,-38 9,40-10,0 0,0 1,-6 4,6-3,4-1,0 1,0 1,0-1,-3 5,-25 12,13-8,0 0,0 2,2 1,0 1,-17 17,27-23,6-6,0 0,1 1,0-1,0 1,-2 4,-7 12,-1 0,-1-1,-2-1,0-1,-1-1,-1 0,-4 1,13-11,9-6,-1 0,0 0,0 0,0 0,0-1,0 0,-1 0,1 0,-1 0,0-1,1 0,-4 1,-19 0,20-1,1-1,-1 1,1 0,-1 0,1 0,-1 1,1 0,0 1,-1-1,-2 3,-1 0,-1 0,0 0,-1-1,1 0,-1-1,1-1,-1 0,0 0,-11-1,10 1,0 1,0 0,0 0,0 1,1 1,-1 0,1 1,1 0,-1 1,1 1,7-6,0 0,1 0,-1 1,1 0,-1-1,1 1,0 1,0-1,1 0,-1 1,0-1,1 1,-2 3,4-5,-1-1,0 0,0 1,0-1,1 0,-1 0,-1 1,1-1,0 0,0 0,0 0,-1 0,1-1,1 1,-1-1,0 0,1 0,-1 1,0-1,1 0,-1 0,0 0,1 0,-1 0,0 0,1 0,-1 0,0 0,1 0,-1 0,0 0,0-1,0 0,-1 0,1 0,0 0,-1 0,1 0,0 0,0 0,0 0,0-1,0 1,0 0,0-1,0 1,1-1,-1 1,1-1,-1 1,1-1,-1 1,1-3,-3-19,1-1,1 0,2 0,1-8,0-27,-2 49,-1 2,1 0,1 0,-1 0,1 0,1 0,-1 0,1 0,2-5,42-82,-41 83,-1-1,0 0,0 0,1-12,3-14,-6 32,0 6,1 15,-3 21,0-35,-2 48,-7 32,6-51,3-26,-1 0,0 0,0-1,0 1,0 0,0 0,0-1,-1 1,1-1,-1 1,0-1,0 0,0 0,0 0,0 0,0 0,0 0,-1 0,1-1,-2 1,-4 4,-3 4,1 1,1-1,-1 2,2-1,-4 6,6-6,0 0,0 0,1 1,1 0,-3 10,7-21,0 1,0-1,0 0,0 0,0 1,0-1,0 0,0 0,1 0,-1 1,1-1,-1 0,0 0,1 0,0 0,-1 0,1 0,0 0,0 0,-1 0,1 0,0 0,0 0,0-1,0 1,0 0,0-1,0 1,0 0,1-1,6 5,1-2,-1 1,9 1,-10-3,7 2,1-1,0-1,0 0,0-1,0-1,0 0,5-1,49 0,-62 2,0 1,0 0,0 0,0 0,0 1,-1 0,3 2,20 8,6 1,-23-8,0-1,0-1,1 0,-1 0,-1 0,0 1,0 0,3 2,31 14,-20-15,-17-4</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6:18:23.6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149 1,'-1'12,"-1"1,0-1,0 0,-1 0,-1 0,-1 3,-1 3,1 0,-1 7,5-20,0 0,-1 0,0 0,0 0,0 0,0 0,-1-1,1 1,-1-1,0 0,0 0,0 0,-1 0,0 0,-1 2,3-4,0 1,0 0,0 0,1 1,-1-1,1 0,0 1,0-1,0 0,1 1,-1-1,1 3,-1-2,0 1,0 0,0 0,-1-1,1 1,-2 1,-10 18,8-17,1 1,0 0,0 0,1 0,0 0,0 1,1 0,1-6,0 0,1 0,-1 0,1 0,0 0,0 0,0 0,0 0,1 1,-1-3,1 0,-1 0,1 0,-1 0,1 0,0 0,-1-1,1 1,0 0,-1 0,1 0,0-1,0 1,0 0,0-1,0 1,0 0,0-1,0 0,0 1,0-1,0 0,0 1,0-1,0 0,1 0,15 2,-1-1,0 0,0-2,11-1,16 0,140 2,-170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6:18:13.03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4513,'6'0,"0"-1,0 0,1 0,3-2,20-3,-16 4,0 0,0-2,0 0,10-4,-18 6,4 0,1-1,0 1,0 1,0 0,4 0,-1 1,-1-1,0-1,8-2,-3 0,1 0,-1 0,15 1,-24 2,0-1,0 1,0-2,0 1,2-2,-1 1,0 0,0 0,0 1,0 0,38 0,-38 2,0 0,0 0,1-1,-1-1,0 0,0 0,0-1,0 0,2-2,-3 1,-1 1,1 0,0 0,0 1,0 0,7 0,11 1,17 0,-21 1,1-1,12-2,-6-1,-8 1,-1 0,0-2,1 0,3-3,2-5,-21 10,1 0,-1 0,1 0,0 1,-1 0,2 0,-4 1,28-4,0-2,-1-1,21-8,-32 7,-1-2,0 0,0-1,-1-1,12-11,-16 13,107-73,34-29,-114 84,0 2,2 2,1 2,9-2,11-7,25-19,-75 40,0 1,0-2,7-8,-9 9,0 0,0 1,1 0,11-5,-16 10,0 1,1 0,0 0,0 1,0 0,0 1,0 0,0 0,2 1,-1-1,-1 0,1-1,-1 0,0 0,0 0,0-2,0 1,4-4,-4 3,1 0,0 0,0 1,0 0,0 1,11-3,15 0,0-2,-1-2,1-1,15-8,-40 14,-6 3,-1 0,1 0,0 0,0 1,0 0,1 0,-1 0,-4 1,1 0,-1 0,1 0,-1 0,1 1,-1-1,1 0,-1 1,0-1,1 1,-1 0,0-1,1 1,-1 0,0 0,0 0,0 0,0 0,0 0,0 0,0 0,0 0,0 0,0 0,-1 1,1-1,0 1,0 1,1 0,-1 0,1 0,0-1,0 1,0 0,1-1,-1 1,1-1,-1 0,1 0,0 0,0 0,0 0,0-1,0 1,0-1,2 1,9 3,0-1,0 0,0-1,1-1,-1 0,5-1,30 0,11-3,4 1,-42 1,12 0,-1-1,0-1,7-3,-15 1,-17 4,-1-1,1-1,-1 1,1-1,-1 0,0-1,1 0,-1 0,-1-1,1 0,2-2,1 0,-1 1,1 0,0 0,0 1,0 1,10-3,-5 3,47-11,10-4,-44 8,-1-2,15-8,7-3,-38 18,0 1,0-2,-1 0,1 0,-1-1,-1 0,8-7,1-3,0 2,1 0,3 0,19-14,-33 22,6-3,-1-1,0 0,7-10,-6 5,1 0,1 0,0 2,1 0,0 0,1 2,1 0,0 1,1 1,15-7,-24 10,1 2,-1 0,0 0,1 1,0 0,0 1,2 0,26-2,-1 1,17 1,-40 2,0 0,-1-1,1-1,-1-1,0 0,4-3,18-4,-27 9,0 1,0-1,-1 2,2-1,-4 2,0-2,0 1,0-1,0 0,0-1,0 1,-1-1,1-1,2 0,18-12,-18 9,1 0,0 1,0 0,1 0,0 1,0 1,9-2,26-7,-37 9,1 0,0 0,0 1,0 1,1 0,0 0,0-1,0 0,-1 0,1-1,0-1,-1 1,2-2,20-11,17-11,-5 4,-27 12,-1 0,0-1,0 0,-1-2,3-3,31-27,18-19,-56 51,0-1,0 0,-1 0,2-5,-3 5,0 0,1 0,1 1,5-5,18-17,-23 23,-1 1,1-1,1 2,9-7,15-11,-30 21,1 1,-1-1,1 2,0-1,0 1,0 0,8-3,-3 3,-1-1,0-1,6-3,-10 4,2 1,-1 0,0 0,1 1,-1 0,1 0,1 1,-10 2,6-1,-1 0,1 0,0 0,0-1,-1 1,1-1,-1-1,0 1,1-1,-1 0,1-1,9-8,3-2,17-9,-28 19,-1 1,1-1,0 2,0-1,0 1,0 0,6-1,-8 2,1 0,0 0,-1-1,1 0,0 0,-1 0,0-1,0 0,0 0,0 0,0 0,0-1,-1 0,0 0,1-1,5-4,0-1,1 2,2-2,-5 4,0 0,0 0,-1-1,0 0,0 0,0-1,0-1,3-6,1 1,0 1,1 0,1 1,12-10,-19 17,-1-1,0 0,-1 0,5-6,12-15,-1 3,0 0,-1-2,5-11,-1 5,2 1,1 1,1 2,3-1,-15 16,1 1,0 1,0 0,10-4,28-18,-24 12,0-2,-2-1,25-27,-7 6,-32 33,0-1,-1 0,-1-1,8-12,7-12,19-20,45-62,-71 95,5-5,5-4,-21 25,0 1,1-1,0 1,0 1,7-3,44-30,-41 26,1 1,0 0,9-2,-7 4,0-2,-1 0,25-14,2-1,43-33,-82 55,0 1,1 0,-1 0,6-1,-4 2,0-2,0 1,0-2,2-2,0-1,7-7,-8 5,1 1,7-3,3-1,53-32,29-27,-58 34,13-17,-13 24,-28 16,2 1,14-8,-26 18,0 1,0 0,0 1,0 0,1 1,-1 0,10-1,-8 1,0 0,0-1,0 0,0-1,7-4,-7 3,0 1,1 0,-1 1,14-3,31 0,1 2,-1 3,7 3,-46-1,-26-3,0 1,0-2,0 1,-1-2,-3 0,-13-7,-16-12,-4-1,28 16,0 1,-11-3,21 9,-1 0,0 0,1 0,-1 1,0 1,0-1,-4 1,179 2,-163-2,0 0,0 0,0 0,0 1,0 0,0 0,0 0,0 0,-1 0,1 1,0 0,-1 0,1 0,-1 0,-1 0,0 0,0 0,0 0,0 0,-1 1,1-1,0 1,-1-1,0 1,0-1,0 1,0 0,0 0,0 0,-1-1,1 1,-1 2,1 7,-1 0,0 0,-1 1,0-1,-1 0,0 0,-1 0,-4 11,2-8,-30 136,33-143,-1 0,0 0,0 0,-3 5,2-7,1 1,0 1,0-1,1 0,-1 6,-8 67,9-69,1-1</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08T15:45:51.16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1 432,'0'-2,"0"1,0 0,1-1,-1 1,1-1,-1 1,1 0,0 0,-1-1,1 1,0 0,0 0,0 0,0-1,0 1,0 0,0 0,23-16,-17 12,-1 0,1 1,-1 0,1 0,0 1,0-1,0 2,0-1,1 1,-1 0,1 0,-2 1,-1 0,0 0,0 0,1-1,-1 0,0 0,0-1,-1 1,1-1,0 0,-1 0,0 0,0-1,0 0,0 0,0 0,-1 0,0 0,0-1,2-2,2-3,1 0,0 0,1 0,0 1,9-6,-10 7,0 4,-8 10,-9 10,-13 4,15-14,0 1,0 0,0 0,1 1,0 0,-3 5,-3 4,0 0,-1-1,0-1,-1 0,-1-1,-9 6,21-17,-1 0,0-1,0 1,-1-1,1 0,0-1,-1 1,1-1,-1 1,-11 3,15-5,1 0,0 0,-1 0,1 0,0 0,-1 0,1 1,0-1,0 0,-1 0,1 0,0 1,-1-1,1 0,0 0,0 0,0 1,-1-1,1 0,0 0,0 1,0-1,0 0,-1 1,1-1,0 0,0 1,0-1,0 0,0 1,0-1,0 0,0 1,0-1,0 0,8 12,16 4,33 23,-43-29,1 0,0 0,0-2,1 0,7 3,-22-11,0 1,0-1,0 1,0-1,0 0,0 0,0 1,0-1,0 0,0 0,0 0,0 0,1 0,-1-1,0 1,-1 0,0 0,1 0,-1-1,0 1,0 0,0 0,0-1,0 1,0 0,0-1,0 1,0 0,0 0,0-1,0 1,0 0,0 0,0-1,0 1,0 0,0 0,0-1,0 1,0 0,-1 0,1-1,0 1,0 0,0 0,0 0,-1-1,1 1,0 0,-2-3,-1 0,0 0,1 0,-1 1,0-1,0 1,-1-1,-12-7,4 3,0 0,0 0,-1 1,0 0,0 1,0 1,-7-1,18 4,1 1,-1-1,0 1,0-1,1 0,-1 0,0 0,1 0,-1 0,1 0,-1 0,1 0,0-1,0 1,-1 0,1-1,0 1,0-1,0 1,0-1,1 0,-1 1,0-1,1 0,-1 0,1 0,-1 1,1-1,0-1,-1-8,1 1,0 0,0-1,1 1,1-1,-1-2,2 1,0 0,0 0,1 0,1 1,0-1,0 1,1 0,1 1,17-38,-20 39,-1 1,1 0,1 0,0 0,0 0,4-3,5-5,-2-1,0 0,0-1,-2 0,0 0,-1-1,4-14,-7 19,-5 22,-7 24,2-24,0 0,-1 0,0 0,0 0,-1 0,-18 30,19-31,0 1,-1-1,1 0,-1 0,-1-1,1 0,-1 0,0 0,0-1,-1 0,-1 0,6-2,-1 0,1 0,0 0,0 1,0-1,0 1,0-1,-1 4,-14 17,13-19,2-3,0 1,1 0,-1-1,1 1,0 0,-1 2,2-4,1-1,0 1,-1-1,1 1,0 0,0-1,0 1,0-1,0 1,0 0,0-1,0 1,0-1,0 1,0 0,0-1,0 1,0 0,0-1,1 1,-1-1,0 1,0-1,1 1,-1-1,0 1,1-1,-1 1,1-1,-1 1,1-1,-1 1,1-1,-1 0,1 1,-1-1,1 0,-1 0,1 1,10 3,-1 1,1-2,0 0,0 0,0-1,1 0,4-1,36 8,28 10,44 2,-112-19,-2-1,-1 0,1 1,-1 0,3 2,-8-3,-1 1,1 0,-1-1,1 2,-1-1,0 0,0 1,0-1,0 1,-1 0,1 0,0 1,4 6</inkml:trace>
</inkml:ink>
</file>

<file path=customXml/itemProps1.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10.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11.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2.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3.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4.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5.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6.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7.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8.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customXml/itemProps9.xml><?xml version="1.0" encoding="utf-8"?>
<ds:datastoreItem xmlns:ds="http://schemas.openxmlformats.org/officeDocument/2006/customXml" ds:itemID="{88E0718C-C00F-482A-9582-8769F400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wgow sjabloon</Template>
  <TotalTime>8</TotalTime>
  <Application>LibreOffice/6.0.5.2$Windows_X86_64 LibreOffice_project/54c8cbb85f300ac59db32fe8a675ff7683cd5a16</Application>
  <Pages>2</Pages>
  <Words>391</Words>
  <Characters>2190</Characters>
  <CharactersWithSpaces>2557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2019-10-20T08:55:00Z</dcterms:created>
  <dc:creator>Ingeborg Leeftink</dc:creator>
  <dc:description/>
  <dc:language>nl-NL</dc:language>
  <cp:lastModifiedBy/>
  <cp:lastPrinted>2019-10-20T08:53:00Z</cp:lastPrinted>
  <dcterms:modified xsi:type="dcterms:W3CDTF">2019-10-27T19:06:34Z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